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1A" w:rsidRDefault="007E1A1A" w:rsidP="007E1A1A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7E1A1A" w:rsidRDefault="007E1A1A" w:rsidP="007E1A1A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i/>
          <w:iCs/>
          <w:sz w:val="28"/>
          <w:szCs w:val="28"/>
        </w:rPr>
        <w:t>Иванов, С. В.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 : 1–4 классы : программа,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пранирование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контроль / С. В. Иванов, М. И. Кузнецов, А. О. Евдокимова. – М. 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2014.</w:t>
      </w:r>
    </w:p>
    <w:p w:rsidR="007E1A1A" w:rsidRDefault="007E1A1A" w:rsidP="007E1A1A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i/>
          <w:iCs/>
          <w:sz w:val="28"/>
          <w:szCs w:val="28"/>
        </w:rPr>
        <w:t>Иванов, С. В.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 : 4 класс : учебник для учащихся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организаций : в 2 ч. / С. В. Иванов, М. И. Кузнецова, Л.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 Ю. Романова. – М. 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2015.</w:t>
      </w:r>
    </w:p>
    <w:p w:rsidR="007E1A1A" w:rsidRDefault="007E1A1A" w:rsidP="007E1A1A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 w:cs="Times New Roman"/>
          <w:i/>
          <w:iCs/>
          <w:sz w:val="28"/>
          <w:szCs w:val="28"/>
        </w:rPr>
        <w:t>Кузнецова, М. И.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Учусь писать без ошибок. 4 класс : рабочая тетрадь для учащихся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организаций / М. И. Кузнецова. – М. 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2015.</w:t>
      </w:r>
    </w:p>
    <w:p w:rsidR="007E1A1A" w:rsidRDefault="007E1A1A" w:rsidP="007E1A1A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>
        <w:rPr>
          <w:rFonts w:ascii="Times New Roman" w:hAnsi="Times New Roman" w:cs="Times New Roman"/>
          <w:i/>
          <w:iCs/>
          <w:sz w:val="28"/>
          <w:szCs w:val="28"/>
        </w:rPr>
        <w:t>Кузнецова, М. И.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Пишем грамотно. 4 класс : рабочая тетрадь для учащихся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организаций : в 2 ч. / М. И. Кузнецова. – М. 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2015.</w:t>
      </w:r>
    </w:p>
    <w:p w:rsidR="007E1A1A" w:rsidRDefault="007E1A1A" w:rsidP="007E1A1A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i/>
          <w:iCs/>
          <w:sz w:val="28"/>
          <w:szCs w:val="28"/>
        </w:rPr>
        <w:t>Примерные</w:t>
      </w:r>
      <w:r>
        <w:rPr>
          <w:rFonts w:ascii="Times New Roman" w:hAnsi="Times New Roman" w:cs="Times New Roman"/>
          <w:sz w:val="28"/>
          <w:szCs w:val="28"/>
        </w:rPr>
        <w:t xml:space="preserve"> программы по учебным предметам. Начальная школа :в 2 ч. – М. : Просвещение, 2011.</w:t>
      </w:r>
    </w:p>
    <w:p w:rsidR="007E1A1A" w:rsidRDefault="007E1A1A" w:rsidP="007E1A1A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6. 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Романова, В. Ю.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Русский язык. 4 класс : тетрадь для контрольных работ  для  учащихся 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 организаций / В. Ю. Романова, Л. В.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Петленко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– М. :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2015.</w:t>
      </w:r>
    </w:p>
    <w:p w:rsidR="007E1A1A" w:rsidRDefault="007E1A1A" w:rsidP="007E1A1A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Романова, В. Ю.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Русский язык. 2–4 классы : оценка достижения планируемых результатов обучения : контрольные работы, тесты, диктанты, изложения / В. Ю. Романова, Л. В.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Петленко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– М. :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2014.</w:t>
      </w:r>
    </w:p>
    <w:p w:rsidR="007E1A1A" w:rsidRDefault="007E1A1A" w:rsidP="007E1A1A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Русский </w:t>
      </w:r>
      <w:r>
        <w:rPr>
          <w:rFonts w:ascii="Times New Roman" w:hAnsi="Times New Roman" w:cs="Times New Roman"/>
          <w:sz w:val="28"/>
          <w:szCs w:val="28"/>
        </w:rPr>
        <w:t xml:space="preserve">язык. 1–4 классы : конспекты уроков-диктантов. Познавательные тексты с  объяснениями  и  заданиями / авт.-сост. Н.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Бобкова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[и др.]. – Волгоград : Учитель, 2011.</w:t>
      </w:r>
    </w:p>
    <w:p w:rsidR="007E1A1A" w:rsidRDefault="007E1A1A" w:rsidP="007E1A1A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Русский  </w:t>
      </w:r>
      <w:r>
        <w:rPr>
          <w:rFonts w:ascii="Times New Roman" w:hAnsi="Times New Roman" w:cs="Times New Roman"/>
          <w:sz w:val="28"/>
          <w:szCs w:val="28"/>
        </w:rPr>
        <w:t xml:space="preserve">язык. 2–4 классы :  сочинения  и  изложения / авт.-сост.  Г. 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Дьячкова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Волгоград : Учитель, 2011.</w:t>
      </w:r>
    </w:p>
    <w:p w:rsidR="007E1A1A" w:rsidRDefault="007E1A1A" w:rsidP="007E1A1A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Шукейло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В. Н.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1–4 классы. Сборник проверочных и контрольных работ / В.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Шукейло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М. 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2013.</w:t>
      </w:r>
    </w:p>
    <w:p w:rsidR="007E1A1A" w:rsidRDefault="007E1A1A" w:rsidP="007E1A1A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>
        <w:rPr>
          <w:rFonts w:ascii="Times New Roman" w:hAnsi="Times New Roman" w:cs="Times New Roman"/>
          <w:i/>
          <w:iCs/>
          <w:sz w:val="28"/>
          <w:szCs w:val="28"/>
        </w:rPr>
        <w:t>Физкультминутки.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 / авт.-сост. С. А. Левина, С.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Тукачева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Волгоград : Учитель, 2012.</w:t>
      </w:r>
    </w:p>
    <w:p w:rsidR="007E1A1A" w:rsidRDefault="007E1A1A" w:rsidP="007E1A1A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>
        <w:rPr>
          <w:rFonts w:ascii="Times New Roman" w:hAnsi="Times New Roman" w:cs="Times New Roman"/>
          <w:i/>
          <w:iCs/>
          <w:sz w:val="28"/>
          <w:szCs w:val="28"/>
        </w:rPr>
        <w:t>Физкультминутки.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2 / авт.-сост. С. А. Левина, С.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Тукачева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Волгоград : Учитель, 2009.</w:t>
      </w:r>
    </w:p>
    <w:p w:rsidR="007E1A1A" w:rsidRDefault="007E1A1A" w:rsidP="007E1A1A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13. </w:t>
      </w:r>
      <w:r>
        <w:rPr>
          <w:rFonts w:ascii="Times New Roman" w:hAnsi="Times New Roman" w:cs="Times New Roman"/>
          <w:i/>
          <w:iCs/>
          <w:sz w:val="28"/>
          <w:szCs w:val="28"/>
        </w:rPr>
        <w:t>Физкультминутки</w:t>
      </w:r>
      <w:r>
        <w:rPr>
          <w:rFonts w:ascii="Times New Roman" w:hAnsi="Times New Roman" w:cs="Times New Roman"/>
          <w:sz w:val="28"/>
          <w:szCs w:val="28"/>
        </w:rPr>
        <w:t xml:space="preserve"> : упражнения, игры, комплексы движений, импровизации.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>. 3 / авт.-сост. Ю. А. Вакуленко. – Волгоград : Учитель, 2007.</w:t>
      </w:r>
    </w:p>
    <w:p w:rsidR="002C2956" w:rsidRDefault="002C2956"/>
    <w:sectPr w:rsidR="002C2956" w:rsidSect="00771F2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A1A"/>
    <w:rsid w:val="002C2956"/>
    <w:rsid w:val="007E1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E1A1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1652</Characters>
  <Application>Microsoft Office Word</Application>
  <DocSecurity>0</DocSecurity>
  <Lines>13</Lines>
  <Paragraphs>3</Paragraphs>
  <ScaleCrop>false</ScaleCrop>
  <Company>Microsoft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сош99.1</dc:creator>
  <cp:keywords/>
  <dc:description/>
  <cp:lastModifiedBy>сош99.1</cp:lastModifiedBy>
  <cp:revision>3</cp:revision>
  <dcterms:created xsi:type="dcterms:W3CDTF">2018-09-12T11:49:00Z</dcterms:created>
  <dcterms:modified xsi:type="dcterms:W3CDTF">2018-09-12T11:49:00Z</dcterms:modified>
</cp:coreProperties>
</file>